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E6297">
      <w:pPr>
        <w:ind w:firstLine="361" w:firstLineChars="100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福安师</w:t>
      </w:r>
      <w:r>
        <w:rPr>
          <w:rFonts w:hint="eastAsia"/>
          <w:b/>
          <w:bCs/>
          <w:sz w:val="36"/>
          <w:szCs w:val="44"/>
        </w:rPr>
        <w:t>范附小</w:t>
      </w:r>
      <w:r>
        <w:rPr>
          <w:rFonts w:hint="eastAsia"/>
          <w:b/>
          <w:bCs/>
          <w:sz w:val="36"/>
          <w:szCs w:val="44"/>
          <w:lang w:val="en-US" w:eastAsia="zh-CN"/>
        </w:rPr>
        <w:t>凝秀楼</w:t>
      </w:r>
      <w:r>
        <w:rPr>
          <w:rFonts w:hint="eastAsia"/>
          <w:b/>
          <w:bCs/>
          <w:sz w:val="36"/>
          <w:szCs w:val="44"/>
        </w:rPr>
        <w:t>卫生间改造工程询价公告</w:t>
      </w:r>
    </w:p>
    <w:p w14:paraId="18EDD33B">
      <w:pPr>
        <w:rPr>
          <w:rFonts w:hint="eastAsia"/>
        </w:rPr>
      </w:pPr>
    </w:p>
    <w:p w14:paraId="2F8F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一、项目基本情况</w:t>
      </w:r>
    </w:p>
    <w:p w14:paraId="1E653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项目编号：</w:t>
      </w:r>
      <w:r>
        <w:rPr>
          <w:rFonts w:hint="eastAsia"/>
          <w:sz w:val="28"/>
          <w:szCs w:val="36"/>
          <w:lang w:val="en-US" w:eastAsia="zh-CN"/>
        </w:rPr>
        <w:t>20240601</w:t>
      </w:r>
    </w:p>
    <w:p w14:paraId="3DDF4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项目名称：</w:t>
      </w:r>
      <w:r>
        <w:rPr>
          <w:rFonts w:hint="eastAsia"/>
          <w:sz w:val="28"/>
          <w:szCs w:val="36"/>
          <w:lang w:val="en-US" w:eastAsia="zh-CN"/>
        </w:rPr>
        <w:t>福安</w:t>
      </w:r>
      <w:r>
        <w:rPr>
          <w:rFonts w:hint="eastAsia"/>
          <w:sz w:val="28"/>
          <w:szCs w:val="36"/>
        </w:rPr>
        <w:t>师范附小</w:t>
      </w:r>
      <w:r>
        <w:rPr>
          <w:rFonts w:hint="eastAsia"/>
          <w:sz w:val="28"/>
          <w:szCs w:val="36"/>
          <w:lang w:val="en-US" w:eastAsia="zh-CN"/>
        </w:rPr>
        <w:t>凝秀楼四个</w:t>
      </w:r>
      <w:r>
        <w:rPr>
          <w:rFonts w:hint="eastAsia"/>
          <w:sz w:val="28"/>
          <w:szCs w:val="36"/>
        </w:rPr>
        <w:t>卫生间</w:t>
      </w:r>
      <w:r>
        <w:rPr>
          <w:rFonts w:hint="eastAsia"/>
          <w:sz w:val="28"/>
          <w:szCs w:val="36"/>
          <w:lang w:val="en-US" w:eastAsia="zh-CN"/>
        </w:rPr>
        <w:t>冲水</w:t>
      </w:r>
      <w:r>
        <w:rPr>
          <w:rFonts w:hint="eastAsia"/>
          <w:sz w:val="28"/>
          <w:szCs w:val="36"/>
        </w:rPr>
        <w:t>改造工程</w:t>
      </w:r>
    </w:p>
    <w:p w14:paraId="6A478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采购方式：公开询价</w:t>
      </w:r>
    </w:p>
    <w:p w14:paraId="4FF0B4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预算金额：</w:t>
      </w:r>
      <w:r>
        <w:rPr>
          <w:rFonts w:hint="eastAsia"/>
          <w:sz w:val="28"/>
          <w:szCs w:val="36"/>
          <w:lang w:val="en-US" w:eastAsia="zh-CN"/>
        </w:rPr>
        <w:t>6.5万</w:t>
      </w:r>
    </w:p>
    <w:p w14:paraId="70F15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资金来源：自筹资金</w:t>
      </w:r>
    </w:p>
    <w:p w14:paraId="32F59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二、采购需求</w:t>
      </w:r>
    </w:p>
    <w:p w14:paraId="51D44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本次</w:t>
      </w:r>
      <w:r>
        <w:rPr>
          <w:rFonts w:hint="eastAsia"/>
          <w:sz w:val="28"/>
          <w:szCs w:val="36"/>
          <w:lang w:val="en-US" w:eastAsia="zh-CN"/>
        </w:rPr>
        <w:t>四个</w:t>
      </w:r>
      <w:r>
        <w:rPr>
          <w:rFonts w:hint="eastAsia"/>
          <w:sz w:val="28"/>
          <w:szCs w:val="36"/>
        </w:rPr>
        <w:t>卫生间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二、四层为女卫生间、三、五层为男卫生间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改造工程旨在</w:t>
      </w:r>
      <w:r>
        <w:rPr>
          <w:rFonts w:hint="eastAsia"/>
          <w:sz w:val="28"/>
          <w:szCs w:val="36"/>
          <w:lang w:val="en-US" w:eastAsia="zh-CN"/>
        </w:rPr>
        <w:t>改善凝秀楼</w:t>
      </w:r>
      <w:r>
        <w:rPr>
          <w:rFonts w:hint="eastAsia"/>
          <w:sz w:val="28"/>
          <w:szCs w:val="36"/>
        </w:rPr>
        <w:t>卫生间</w:t>
      </w:r>
      <w:r>
        <w:rPr>
          <w:rFonts w:hint="eastAsia"/>
          <w:sz w:val="28"/>
          <w:szCs w:val="36"/>
          <w:lang w:val="en-US" w:eastAsia="zh-CN"/>
        </w:rPr>
        <w:t>臭气、堵塞等问题，方便师生的</w:t>
      </w:r>
      <w:r>
        <w:rPr>
          <w:rFonts w:hint="eastAsia"/>
          <w:sz w:val="28"/>
          <w:szCs w:val="36"/>
        </w:rPr>
        <w:t>使用体验，包括但不限于以下内容：</w:t>
      </w:r>
    </w:p>
    <w:p w14:paraId="1EDA6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拆除工程：拆除原有卫生间内的洁具、墙面瓷砖、地面防水层等，确保改造工程顺利进行。</w:t>
      </w:r>
    </w:p>
    <w:p w14:paraId="0603A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洁具安装：重新安装新的</w:t>
      </w:r>
      <w:r>
        <w:rPr>
          <w:rFonts w:hint="eastAsia"/>
          <w:sz w:val="28"/>
          <w:szCs w:val="36"/>
          <w:lang w:val="en-US" w:eastAsia="zh-CN"/>
        </w:rPr>
        <w:t>蹲</w:t>
      </w:r>
      <w:r>
        <w:rPr>
          <w:rFonts w:hint="eastAsia"/>
          <w:sz w:val="28"/>
          <w:szCs w:val="36"/>
        </w:rPr>
        <w:t>便器、</w:t>
      </w:r>
      <w:r>
        <w:rPr>
          <w:rFonts w:hint="eastAsia"/>
          <w:sz w:val="28"/>
          <w:szCs w:val="36"/>
          <w:lang w:val="en-US" w:eastAsia="zh-CN"/>
        </w:rPr>
        <w:t>感应小便器</w:t>
      </w:r>
      <w:r>
        <w:rPr>
          <w:rFonts w:hint="eastAsia"/>
          <w:sz w:val="28"/>
          <w:szCs w:val="36"/>
        </w:rPr>
        <w:t>等洁具，要求品牌和质量符合相关标准，确保使用舒适、耐用。</w:t>
      </w:r>
    </w:p>
    <w:p w14:paraId="51033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蹲位隔断：</w:t>
      </w:r>
      <w:r>
        <w:rPr>
          <w:rFonts w:hint="eastAsia"/>
          <w:sz w:val="28"/>
          <w:szCs w:val="36"/>
        </w:rPr>
        <w:t>重新安装</w:t>
      </w:r>
      <w:r>
        <w:rPr>
          <w:rFonts w:hint="eastAsia"/>
          <w:sz w:val="28"/>
          <w:szCs w:val="36"/>
          <w:lang w:val="en-US" w:eastAsia="zh-CN"/>
        </w:rPr>
        <w:t>每个蹲位的隔断板，以便于师生方便隐私，</w:t>
      </w:r>
      <w:r>
        <w:rPr>
          <w:rFonts w:hint="eastAsia"/>
          <w:sz w:val="28"/>
          <w:szCs w:val="36"/>
        </w:rPr>
        <w:t>质量符合相关标准，确保使用舒适、耐用</w:t>
      </w:r>
    </w:p>
    <w:p w14:paraId="2428F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墙面翻新：采用防水涂料或贴瓷砖等方式对墙面进行翻新，确保墙面防水性能良好，易于清洁。</w:t>
      </w:r>
    </w:p>
    <w:p w14:paraId="75EFA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地面翻新：铺设新的防水材料和防滑瓷砖，确保地面安全、易清洁，防止滑倒等意外事件发生。</w:t>
      </w:r>
    </w:p>
    <w:p w14:paraId="70687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照明设施：安装或更新照明设施，确保光线充足，方便使用。</w:t>
      </w:r>
    </w:p>
    <w:p w14:paraId="300C9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其他维修和改造：包括</w:t>
      </w:r>
      <w:r>
        <w:rPr>
          <w:rFonts w:hint="eastAsia"/>
          <w:sz w:val="28"/>
          <w:szCs w:val="36"/>
          <w:lang w:val="en-US" w:eastAsia="zh-CN"/>
        </w:rPr>
        <w:t>每层下水</w:t>
      </w:r>
      <w:r>
        <w:rPr>
          <w:rFonts w:hint="eastAsia"/>
          <w:sz w:val="28"/>
          <w:szCs w:val="36"/>
        </w:rPr>
        <w:t>管道</w:t>
      </w:r>
      <w:r>
        <w:rPr>
          <w:rFonts w:hint="eastAsia"/>
          <w:sz w:val="28"/>
          <w:szCs w:val="36"/>
          <w:lang w:val="en-US" w:eastAsia="zh-CN"/>
        </w:rPr>
        <w:t>重新</w:t>
      </w:r>
      <w:r>
        <w:rPr>
          <w:rFonts w:hint="eastAsia"/>
          <w:sz w:val="28"/>
          <w:szCs w:val="36"/>
        </w:rPr>
        <w:t>维修、防水处理等其他必要的维修和改造工作，确保卫生间设施完善、安全可靠。</w:t>
      </w:r>
    </w:p>
    <w:tbl>
      <w:tblPr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6539"/>
        <w:gridCol w:w="525"/>
        <w:gridCol w:w="1405"/>
      </w:tblGrid>
      <w:tr w14:paraId="6F78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73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0A70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工程名称：附小凝秀楼卫生间冲水改造项目大致预算 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BB1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2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85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汇 总 内 容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B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 额(元)</w:t>
            </w:r>
          </w:p>
        </w:tc>
      </w:tr>
      <w:tr w14:paraId="6ED98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50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17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感应小便器   10个 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95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16000</w:t>
            </w:r>
          </w:p>
        </w:tc>
      </w:tr>
      <w:tr w14:paraId="777E2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D8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排水管 管道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1C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7469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A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B1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建筑材料 水泥 沙子等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769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14000</w:t>
            </w:r>
          </w:p>
        </w:tc>
      </w:tr>
      <w:tr w14:paraId="2CCB8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B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D1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隔断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AFF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421CC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5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防水材料费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C6E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</w:tr>
      <w:tr w14:paraId="66FE1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51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人工拆除 打孔 搬运费等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A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 w14:paraId="0B9AD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E8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其他（浮动）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13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（5000）</w:t>
            </w:r>
          </w:p>
        </w:tc>
      </w:tr>
      <w:tr w14:paraId="436A3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5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  计</w:t>
            </w: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A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65000</w:t>
            </w:r>
          </w:p>
        </w:tc>
      </w:tr>
    </w:tbl>
    <w:p w14:paraId="2CB98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三、报价供应商资质要求</w:t>
      </w:r>
    </w:p>
    <w:p w14:paraId="380E41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鉴于学校凝秀楼四个</w:t>
      </w:r>
      <w:r>
        <w:rPr>
          <w:rFonts w:hint="eastAsia"/>
          <w:sz w:val="28"/>
          <w:szCs w:val="36"/>
        </w:rPr>
        <w:t>卫生间</w:t>
      </w:r>
      <w:r>
        <w:rPr>
          <w:rFonts w:hint="eastAsia"/>
          <w:sz w:val="28"/>
          <w:szCs w:val="36"/>
          <w:lang w:val="en-US" w:eastAsia="zh-CN"/>
        </w:rPr>
        <w:t>冲水</w:t>
      </w:r>
      <w:r>
        <w:rPr>
          <w:rFonts w:hint="eastAsia"/>
          <w:sz w:val="28"/>
          <w:szCs w:val="36"/>
        </w:rPr>
        <w:t>改造</w:t>
      </w:r>
      <w:r>
        <w:rPr>
          <w:rFonts w:hint="eastAsia"/>
          <w:sz w:val="28"/>
          <w:szCs w:val="36"/>
          <w:lang w:val="en-US" w:eastAsia="zh-CN"/>
        </w:rPr>
        <w:t>项目内容比较简单，公开询价不用按工程量清单，按材料报价询价也行。</w:t>
      </w:r>
    </w:p>
    <w:p w14:paraId="4169F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报价供应商具有独立承担民事责任的能力，具备</w:t>
      </w:r>
      <w:r>
        <w:rPr>
          <w:rFonts w:hint="eastAsia"/>
          <w:sz w:val="28"/>
          <w:szCs w:val="36"/>
          <w:lang w:val="en-US" w:eastAsia="zh-CN"/>
        </w:rPr>
        <w:t>符合商用或民用居住的建筑材料施工的</w:t>
      </w:r>
      <w:r>
        <w:rPr>
          <w:rFonts w:hint="eastAsia"/>
          <w:sz w:val="28"/>
          <w:szCs w:val="36"/>
        </w:rPr>
        <w:t>有效营业执照</w:t>
      </w:r>
      <w:r>
        <w:rPr>
          <w:rFonts w:hint="eastAsia"/>
          <w:sz w:val="28"/>
          <w:szCs w:val="36"/>
          <w:lang w:val="en-US" w:eastAsia="zh-CN"/>
        </w:rPr>
        <w:t>店铺和公司即可</w:t>
      </w:r>
      <w:r>
        <w:rPr>
          <w:rFonts w:hint="eastAsia"/>
          <w:sz w:val="28"/>
          <w:szCs w:val="36"/>
        </w:rPr>
        <w:t>。</w:t>
      </w:r>
    </w:p>
    <w:p w14:paraId="4F9EF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报价供应商应具备完成本项目所需的技术力量和施工经验，能够确保工程质量和工期。本项目不接受联合体报价。</w:t>
      </w:r>
    </w:p>
    <w:p w14:paraId="1DEE8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四、报价文件要求</w:t>
      </w:r>
    </w:p>
    <w:p w14:paraId="5222E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报价文件应包含但不限于以下内容：报价</w:t>
      </w:r>
      <w:r>
        <w:rPr>
          <w:rFonts w:hint="eastAsia"/>
          <w:sz w:val="28"/>
          <w:szCs w:val="36"/>
          <w:lang w:val="en-US" w:eastAsia="zh-CN"/>
        </w:rPr>
        <w:t>单</w:t>
      </w:r>
      <w:r>
        <w:rPr>
          <w:rFonts w:hint="eastAsia"/>
          <w:sz w:val="28"/>
          <w:szCs w:val="36"/>
        </w:rPr>
        <w:t>、法定代表人身份证明或授权委托书、营业执照副本复印件</w:t>
      </w:r>
      <w:r>
        <w:rPr>
          <w:rFonts w:hint="eastAsia"/>
          <w:sz w:val="28"/>
          <w:szCs w:val="36"/>
          <w:lang w:eastAsia="zh-CN"/>
        </w:rPr>
        <w:t>。</w:t>
      </w:r>
    </w:p>
    <w:p w14:paraId="1E748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报价文件应加盖报价单位公章，并由法定代表人或授权代表签字。</w:t>
      </w:r>
    </w:p>
    <w:p w14:paraId="79C46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报价文件应在规定时间内密封提交至指定地点，逾期提交的报价文件将不予受理。</w:t>
      </w:r>
    </w:p>
    <w:p w14:paraId="5F5AF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五、报价时间和地点</w:t>
      </w:r>
    </w:p>
    <w:p w14:paraId="371C9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报价时间：</w:t>
      </w:r>
      <w:r>
        <w:rPr>
          <w:rFonts w:hint="eastAsia"/>
          <w:sz w:val="28"/>
          <w:szCs w:val="36"/>
          <w:lang w:val="en-US" w:eastAsia="zh-CN"/>
        </w:rPr>
        <w:t>2024.7.1-7.10</w:t>
      </w:r>
    </w:p>
    <w:p w14:paraId="0031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报价地点：</w:t>
      </w:r>
      <w:r>
        <w:rPr>
          <w:rFonts w:hint="eastAsia"/>
          <w:sz w:val="28"/>
          <w:szCs w:val="36"/>
          <w:lang w:val="en-US" w:eastAsia="zh-CN"/>
        </w:rPr>
        <w:t>福安师范附小和雅楼三楼安全办</w:t>
      </w:r>
    </w:p>
    <w:p w14:paraId="4BA15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六、询价流程</w:t>
      </w:r>
    </w:p>
    <w:p w14:paraId="5142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报价供应商应在规定时间内提交报价文件，并确保报价文件完整、准确。采购方将对报价文件进行</w:t>
      </w:r>
      <w:r>
        <w:rPr>
          <w:rFonts w:hint="eastAsia"/>
          <w:sz w:val="28"/>
          <w:szCs w:val="36"/>
          <w:lang w:val="en-US" w:eastAsia="zh-CN"/>
        </w:rPr>
        <w:t>询价比选</w:t>
      </w:r>
      <w:r>
        <w:rPr>
          <w:rFonts w:hint="eastAsia"/>
          <w:sz w:val="28"/>
          <w:szCs w:val="36"/>
        </w:rPr>
        <w:t>，确定符合要求供应商。</w:t>
      </w:r>
    </w:p>
    <w:p w14:paraId="5C71F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采购方将与符合要求的报价供应商进行谈判，确定最终合同价格和服务内容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由于管道淤堵情况不清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结算价格按实际情况支付，但最后结算的价格不得高于询价价格。</w:t>
      </w:r>
    </w:p>
    <w:p w14:paraId="7775A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采购方将与中标供应商签订正式合同，并按照合同约定支付款项。</w:t>
      </w:r>
    </w:p>
    <w:p w14:paraId="30400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七、其他事项</w:t>
      </w:r>
    </w:p>
    <w:p w14:paraId="070F2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报价供应商应认真阅读本询价公告，确保报价准确、合理。</w:t>
      </w:r>
    </w:p>
    <w:p w14:paraId="38B74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报价供应商应自行承担因报价错误或遗漏而产生的风险和责任。</w:t>
      </w:r>
    </w:p>
    <w:p w14:paraId="49826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采购方保留对本次询价活动的最终解释权。</w:t>
      </w:r>
    </w:p>
    <w:p w14:paraId="23E8F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八、联系方式</w:t>
      </w:r>
    </w:p>
    <w:p w14:paraId="7AF99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联系人：</w:t>
      </w:r>
      <w:r>
        <w:rPr>
          <w:rFonts w:hint="eastAsia"/>
          <w:sz w:val="28"/>
          <w:szCs w:val="36"/>
          <w:lang w:val="en-US" w:eastAsia="zh-CN"/>
        </w:rPr>
        <w:t>陈老师</w:t>
      </w:r>
    </w:p>
    <w:p w14:paraId="4781F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联系电话：</w:t>
      </w:r>
      <w:r>
        <w:rPr>
          <w:rFonts w:hint="eastAsia"/>
          <w:sz w:val="28"/>
          <w:szCs w:val="36"/>
          <w:lang w:val="en-US" w:eastAsia="zh-CN"/>
        </w:rPr>
        <w:t>13515066058</w:t>
      </w:r>
    </w:p>
    <w:p w14:paraId="3ED1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电子邮箱：</w:t>
      </w:r>
      <w:r>
        <w:rPr>
          <w:rFonts w:hint="eastAsia"/>
          <w:sz w:val="28"/>
          <w:szCs w:val="36"/>
          <w:lang w:val="en-US" w:eastAsia="zh-CN"/>
        </w:rPr>
        <w:t>476558599@qq.com</w:t>
      </w:r>
    </w:p>
    <w:p w14:paraId="5DE03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  <w:sz w:val="28"/>
          <w:szCs w:val="36"/>
          <w:lang w:val="en-US" w:eastAsia="zh-CN"/>
        </w:rPr>
      </w:pPr>
    </w:p>
    <w:p w14:paraId="67663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40" w:firstLineChars="1300"/>
        <w:textAlignment w:val="auto"/>
        <w:rPr>
          <w:rFonts w:hint="eastAsia"/>
          <w:sz w:val="28"/>
          <w:szCs w:val="36"/>
          <w:lang w:val="en-US" w:eastAsia="zh-CN"/>
        </w:rPr>
      </w:pPr>
    </w:p>
    <w:p w14:paraId="4A7E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1800"/>
        <w:textAlignment w:val="auto"/>
        <w:rPr>
          <w:rFonts w:hint="default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 w:eastAsia="zh-CN"/>
        </w:rPr>
        <w:t>福安</w:t>
      </w:r>
      <w:r>
        <w:rPr>
          <w:rFonts w:hint="eastAsia"/>
          <w:sz w:val="28"/>
          <w:szCs w:val="36"/>
        </w:rPr>
        <w:t>师范</w:t>
      </w:r>
      <w:r>
        <w:rPr>
          <w:rFonts w:hint="eastAsia"/>
          <w:sz w:val="28"/>
          <w:szCs w:val="36"/>
          <w:lang w:val="en-US" w:eastAsia="zh-CN"/>
        </w:rPr>
        <w:t>学校附属小学</w:t>
      </w:r>
    </w:p>
    <w:p w14:paraId="405BF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40" w:firstLineChars="2300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2024.6.30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00000000"/>
    <w:rsid w:val="043E218F"/>
    <w:rsid w:val="12F572A6"/>
    <w:rsid w:val="18E77F41"/>
    <w:rsid w:val="22D66A8F"/>
    <w:rsid w:val="35E87EEF"/>
    <w:rsid w:val="61D135C6"/>
    <w:rsid w:val="7743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2024-10-22T07:13:31Z</dcterms:created>
  <dc:creator>Administrator</dc:creator>
  <cp:lastModifiedBy>韩夫子</cp:lastModifiedBy>
  <dcterms:modified xsi:type="dcterms:W3CDTF">2024-10-23T13:21:56Z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DC1A8014C79B4A14A0E7B391D606331E_13</vt:lpwstr>
  </property>
</Properties>
</file>